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E60" w:rsidRDefault="00A94E60" w:rsidP="00A94E60">
      <w:pPr>
        <w:rPr>
          <w:rFonts w:asciiTheme="majorHAnsi" w:hAnsiTheme="majorHAnsi"/>
          <w:i/>
          <w:sz w:val="20"/>
          <w:szCs w:val="20"/>
        </w:rPr>
      </w:pPr>
    </w:p>
    <w:p w:rsidR="00A94E60" w:rsidRDefault="00A94E60" w:rsidP="0060586C">
      <w:pPr>
        <w:rPr>
          <w:rFonts w:asciiTheme="majorHAnsi" w:hAnsiTheme="majorHAnsi"/>
          <w:i/>
          <w:sz w:val="20"/>
          <w:szCs w:val="20"/>
        </w:rPr>
      </w:pPr>
    </w:p>
    <w:p w:rsidR="0060586C" w:rsidRPr="008E16F8" w:rsidRDefault="006F7756" w:rsidP="0060586C">
      <w:pPr>
        <w:rPr>
          <w:rFonts w:asciiTheme="majorHAnsi" w:hAnsiTheme="majorHAnsi"/>
          <w:b/>
          <w:i/>
          <w:sz w:val="20"/>
          <w:szCs w:val="20"/>
          <w:u w:val="single"/>
        </w:rPr>
      </w:pPr>
      <w:r w:rsidRPr="006F7756">
        <w:rPr>
          <w:rFonts w:asciiTheme="majorHAnsi" w:hAnsiTheme="majorHAnsi"/>
          <w:b/>
          <w:i/>
          <w:sz w:val="20"/>
          <w:szCs w:val="20"/>
          <w:u w:val="single"/>
        </w:rPr>
        <w:t xml:space="preserve">PASİFİK DOĞALTAŞ MADENCİLİK </w:t>
      </w:r>
      <w:r w:rsidR="0077039D" w:rsidRPr="006F7756">
        <w:rPr>
          <w:rFonts w:asciiTheme="majorHAnsi" w:hAnsiTheme="majorHAnsi"/>
          <w:b/>
          <w:i/>
          <w:sz w:val="20"/>
          <w:szCs w:val="20"/>
          <w:u w:val="single"/>
        </w:rPr>
        <w:t>SAN. ve</w:t>
      </w:r>
      <w:r w:rsidRPr="006F7756">
        <w:rPr>
          <w:rFonts w:asciiTheme="majorHAnsi" w:hAnsiTheme="majorHAnsi"/>
          <w:b/>
          <w:i/>
          <w:sz w:val="20"/>
          <w:szCs w:val="20"/>
          <w:u w:val="single"/>
        </w:rPr>
        <w:t xml:space="preserve"> </w:t>
      </w:r>
      <w:r w:rsidR="0077039D" w:rsidRPr="006F7756">
        <w:rPr>
          <w:rFonts w:asciiTheme="majorHAnsi" w:hAnsiTheme="majorHAnsi"/>
          <w:b/>
          <w:i/>
          <w:sz w:val="20"/>
          <w:szCs w:val="20"/>
          <w:u w:val="single"/>
        </w:rPr>
        <w:t>TİC.A. Ş</w:t>
      </w:r>
      <w:r w:rsidRPr="006F7756">
        <w:rPr>
          <w:rFonts w:asciiTheme="majorHAnsi" w:hAnsiTheme="majorHAnsi"/>
          <w:b/>
          <w:i/>
          <w:sz w:val="20"/>
          <w:szCs w:val="20"/>
          <w:u w:val="single"/>
        </w:rPr>
        <w:t>.</w:t>
      </w:r>
      <w:r>
        <w:rPr>
          <w:rFonts w:asciiTheme="majorHAnsi" w:hAnsiTheme="majorHAnsi"/>
          <w:b/>
          <w:i/>
          <w:sz w:val="20"/>
          <w:szCs w:val="20"/>
          <w:u w:val="single"/>
        </w:rPr>
        <w:t xml:space="preserve"> </w:t>
      </w:r>
      <w:r w:rsidR="0060586C" w:rsidRPr="008E16F8">
        <w:rPr>
          <w:rFonts w:asciiTheme="majorHAnsi" w:hAnsiTheme="majorHAnsi"/>
          <w:b/>
          <w:i/>
          <w:sz w:val="20"/>
          <w:szCs w:val="20"/>
          <w:u w:val="single"/>
        </w:rPr>
        <w:t xml:space="preserve">Hizmet </w:t>
      </w:r>
      <w:r w:rsidR="000A3D5B">
        <w:rPr>
          <w:rFonts w:asciiTheme="majorHAnsi" w:hAnsiTheme="majorHAnsi"/>
          <w:b/>
          <w:i/>
          <w:sz w:val="20"/>
          <w:szCs w:val="20"/>
          <w:u w:val="single"/>
        </w:rPr>
        <w:t>Alanı</w:t>
      </w:r>
      <w:r w:rsidR="0060586C" w:rsidRPr="008E16F8">
        <w:rPr>
          <w:rFonts w:asciiTheme="majorHAnsi" w:hAnsiTheme="majorHAnsi"/>
          <w:b/>
          <w:i/>
          <w:sz w:val="20"/>
          <w:szCs w:val="20"/>
          <w:u w:val="single"/>
        </w:rPr>
        <w:t xml:space="preserve"> İçerisinde Yer Alan Güvenlik Kameraları Hakkında Aydınlatma Metni</w:t>
      </w:r>
    </w:p>
    <w:p w:rsidR="0060586C" w:rsidRPr="0060586C" w:rsidRDefault="0060586C" w:rsidP="0060586C">
      <w:pPr>
        <w:rPr>
          <w:rFonts w:asciiTheme="majorHAnsi" w:hAnsiTheme="majorHAnsi"/>
          <w:i/>
          <w:sz w:val="20"/>
          <w:szCs w:val="20"/>
        </w:rPr>
      </w:pPr>
      <w:r w:rsidRPr="0060586C">
        <w:rPr>
          <w:rFonts w:asciiTheme="majorHAnsi" w:hAnsiTheme="majorHAnsi"/>
          <w:i/>
          <w:sz w:val="20"/>
          <w:szCs w:val="20"/>
        </w:rPr>
        <w:t>Bu aydınlatma metni, 6698 sayılı Ki</w:t>
      </w:r>
      <w:r>
        <w:rPr>
          <w:rFonts w:asciiTheme="majorHAnsi" w:hAnsiTheme="majorHAnsi"/>
          <w:i/>
          <w:sz w:val="20"/>
          <w:szCs w:val="20"/>
        </w:rPr>
        <w:t>ş</w:t>
      </w:r>
      <w:r w:rsidRPr="0060586C">
        <w:rPr>
          <w:rFonts w:asciiTheme="majorHAnsi" w:hAnsiTheme="majorHAnsi"/>
          <w:i/>
          <w:sz w:val="20"/>
          <w:szCs w:val="20"/>
        </w:rPr>
        <w:t>isel Ve</w:t>
      </w:r>
      <w:bookmarkStart w:id="0" w:name="_GoBack"/>
      <w:bookmarkEnd w:id="0"/>
      <w:r w:rsidRPr="0060586C">
        <w:rPr>
          <w:rFonts w:asciiTheme="majorHAnsi" w:hAnsiTheme="majorHAnsi"/>
          <w:i/>
          <w:sz w:val="20"/>
          <w:szCs w:val="20"/>
        </w:rPr>
        <w:t>rilerin Korunması</w:t>
      </w:r>
      <w:r>
        <w:rPr>
          <w:rFonts w:asciiTheme="majorHAnsi" w:hAnsiTheme="majorHAnsi"/>
          <w:i/>
          <w:sz w:val="20"/>
          <w:szCs w:val="20"/>
        </w:rPr>
        <w:t xml:space="preserve"> </w:t>
      </w:r>
      <w:r w:rsidRPr="0060586C">
        <w:rPr>
          <w:rFonts w:asciiTheme="majorHAnsi" w:hAnsiTheme="majorHAnsi"/>
          <w:i/>
          <w:sz w:val="20"/>
          <w:szCs w:val="20"/>
        </w:rPr>
        <w:t>Kanununun 10. maddesi ile Aydınlatma Yükümlülüğünün</w:t>
      </w:r>
      <w:r>
        <w:rPr>
          <w:rFonts w:asciiTheme="majorHAnsi" w:hAnsiTheme="majorHAnsi"/>
          <w:i/>
          <w:sz w:val="20"/>
          <w:szCs w:val="20"/>
        </w:rPr>
        <w:t xml:space="preserve"> </w:t>
      </w:r>
      <w:r w:rsidRPr="0060586C">
        <w:rPr>
          <w:rFonts w:asciiTheme="majorHAnsi" w:hAnsiTheme="majorHAnsi"/>
          <w:i/>
          <w:sz w:val="20"/>
          <w:szCs w:val="20"/>
        </w:rPr>
        <w:t>Yerine Getirilmesinde Uyulacak Usul ve Esaslar Hakkında</w:t>
      </w:r>
      <w:r>
        <w:rPr>
          <w:rFonts w:asciiTheme="majorHAnsi" w:hAnsiTheme="majorHAnsi"/>
          <w:i/>
          <w:sz w:val="20"/>
          <w:szCs w:val="20"/>
        </w:rPr>
        <w:t xml:space="preserve"> </w:t>
      </w:r>
      <w:r w:rsidRPr="0060586C">
        <w:rPr>
          <w:rFonts w:asciiTheme="majorHAnsi" w:hAnsiTheme="majorHAnsi"/>
          <w:i/>
          <w:sz w:val="20"/>
          <w:szCs w:val="20"/>
        </w:rPr>
        <w:t xml:space="preserve">Tebliğ kapsamında veri sorumlusu sıfatıyla </w:t>
      </w:r>
      <w:r w:rsidR="00FA67DE" w:rsidRPr="00FA67DE">
        <w:rPr>
          <w:rFonts w:asciiTheme="majorHAnsi" w:hAnsiTheme="majorHAnsi"/>
          <w:i/>
          <w:sz w:val="20"/>
          <w:szCs w:val="20"/>
        </w:rPr>
        <w:t>PASİFİK DOĞALTAŞ MADENCİLİK SAN. ve TİC. A.Ş.</w:t>
      </w:r>
      <w:r w:rsidR="00FA67DE">
        <w:rPr>
          <w:rFonts w:asciiTheme="majorHAnsi" w:hAnsiTheme="majorHAnsi"/>
          <w:i/>
          <w:sz w:val="20"/>
          <w:szCs w:val="20"/>
        </w:rPr>
        <w:t xml:space="preserve"> </w:t>
      </w:r>
      <w:r w:rsidRPr="0060586C">
        <w:rPr>
          <w:rFonts w:asciiTheme="majorHAnsi" w:hAnsiTheme="majorHAnsi"/>
          <w:i/>
          <w:sz w:val="20"/>
          <w:szCs w:val="20"/>
        </w:rPr>
        <w:t>tarafından hazırlanmı</w:t>
      </w:r>
      <w:r>
        <w:rPr>
          <w:rFonts w:asciiTheme="majorHAnsi" w:hAnsiTheme="majorHAnsi"/>
          <w:i/>
          <w:sz w:val="20"/>
          <w:szCs w:val="20"/>
        </w:rPr>
        <w:t>ş</w:t>
      </w:r>
      <w:r w:rsidRPr="0060586C">
        <w:rPr>
          <w:rFonts w:asciiTheme="majorHAnsi" w:hAnsiTheme="majorHAnsi"/>
          <w:i/>
          <w:sz w:val="20"/>
          <w:szCs w:val="20"/>
        </w:rPr>
        <w:t>tır.</w:t>
      </w:r>
    </w:p>
    <w:p w:rsidR="0060586C" w:rsidRDefault="0060586C" w:rsidP="0060586C">
      <w:pPr>
        <w:rPr>
          <w:rFonts w:asciiTheme="majorHAnsi" w:hAnsiTheme="majorHAnsi"/>
          <w:i/>
          <w:sz w:val="20"/>
          <w:szCs w:val="20"/>
        </w:rPr>
      </w:pPr>
      <w:r w:rsidRPr="00943FC1">
        <w:rPr>
          <w:rFonts w:asciiTheme="majorHAnsi" w:hAnsiTheme="majorHAnsi"/>
          <w:i/>
          <w:sz w:val="20"/>
          <w:szCs w:val="20"/>
        </w:rPr>
        <w:t xml:space="preserve">Hizmet </w:t>
      </w:r>
      <w:r w:rsidR="000A3D5B">
        <w:rPr>
          <w:rFonts w:asciiTheme="majorHAnsi" w:hAnsiTheme="majorHAnsi"/>
          <w:i/>
          <w:sz w:val="20"/>
          <w:szCs w:val="20"/>
        </w:rPr>
        <w:t>alanımız</w:t>
      </w:r>
      <w:r w:rsidRPr="00943FC1">
        <w:rPr>
          <w:rFonts w:asciiTheme="majorHAnsi" w:hAnsiTheme="majorHAnsi"/>
          <w:i/>
          <w:sz w:val="20"/>
          <w:szCs w:val="20"/>
        </w:rPr>
        <w:t xml:space="preserve"> içerisindeki </w:t>
      </w:r>
      <w:r w:rsidR="000A3D5B">
        <w:rPr>
          <w:rFonts w:asciiTheme="majorHAnsi" w:hAnsiTheme="majorHAnsi"/>
          <w:i/>
          <w:sz w:val="20"/>
          <w:szCs w:val="20"/>
        </w:rPr>
        <w:t xml:space="preserve">çalışma ofisi, </w:t>
      </w:r>
      <w:r w:rsidRPr="00943FC1">
        <w:rPr>
          <w:rFonts w:asciiTheme="majorHAnsi" w:hAnsiTheme="majorHAnsi"/>
          <w:i/>
          <w:sz w:val="20"/>
          <w:szCs w:val="20"/>
        </w:rPr>
        <w:t>yemekhane</w:t>
      </w:r>
      <w:r w:rsidR="000A3D5B">
        <w:rPr>
          <w:rFonts w:asciiTheme="majorHAnsi" w:hAnsiTheme="majorHAnsi"/>
          <w:i/>
          <w:sz w:val="20"/>
          <w:szCs w:val="20"/>
        </w:rPr>
        <w:t xml:space="preserve"> ve üretim sahasında</w:t>
      </w:r>
      <w:r w:rsidRPr="00943FC1">
        <w:rPr>
          <w:rFonts w:asciiTheme="majorHAnsi" w:hAnsiTheme="majorHAnsi"/>
          <w:i/>
          <w:sz w:val="20"/>
          <w:szCs w:val="20"/>
        </w:rPr>
        <w:t xml:space="preserve"> bulunan toplam </w:t>
      </w:r>
      <w:r w:rsidR="000A3D5B">
        <w:rPr>
          <w:rFonts w:asciiTheme="majorHAnsi" w:hAnsiTheme="majorHAnsi"/>
          <w:i/>
          <w:sz w:val="20"/>
          <w:szCs w:val="20"/>
        </w:rPr>
        <w:t>30</w:t>
      </w:r>
      <w:r w:rsidRPr="00943FC1">
        <w:rPr>
          <w:rFonts w:asciiTheme="majorHAnsi" w:hAnsiTheme="majorHAnsi"/>
          <w:i/>
          <w:sz w:val="20"/>
          <w:szCs w:val="20"/>
        </w:rPr>
        <w:t xml:space="preserve"> ade</w:t>
      </w:r>
      <w:r w:rsidR="000A3D5B">
        <w:rPr>
          <w:rFonts w:asciiTheme="majorHAnsi" w:hAnsiTheme="majorHAnsi"/>
          <w:i/>
          <w:sz w:val="20"/>
          <w:szCs w:val="20"/>
        </w:rPr>
        <w:t>t güvenlik kamerası vasıtasıyla güvenliğin</w:t>
      </w:r>
      <w:r w:rsidRPr="00943FC1">
        <w:rPr>
          <w:rFonts w:asciiTheme="majorHAnsi" w:hAnsiTheme="majorHAnsi"/>
          <w:i/>
          <w:sz w:val="20"/>
          <w:szCs w:val="20"/>
        </w:rPr>
        <w:t xml:space="preserve"> sağlanması amacıyla görüntü kaydı yapılmakta ve kayıt işlemi </w:t>
      </w:r>
      <w:r w:rsidR="000A3D5B">
        <w:rPr>
          <w:rFonts w:asciiTheme="majorHAnsi" w:hAnsiTheme="majorHAnsi"/>
          <w:i/>
          <w:sz w:val="20"/>
          <w:szCs w:val="20"/>
        </w:rPr>
        <w:t>Personel</w:t>
      </w:r>
      <w:r w:rsidRPr="00943FC1">
        <w:rPr>
          <w:rFonts w:asciiTheme="majorHAnsi" w:hAnsiTheme="majorHAnsi"/>
          <w:i/>
          <w:sz w:val="20"/>
          <w:szCs w:val="20"/>
        </w:rPr>
        <w:t xml:space="preserve"> birimi tarafından denetlenmektedir.</w:t>
      </w:r>
    </w:p>
    <w:p w:rsidR="0060586C" w:rsidRPr="0060586C" w:rsidRDefault="0060586C" w:rsidP="0060586C">
      <w:pPr>
        <w:rPr>
          <w:rFonts w:asciiTheme="majorHAnsi" w:hAnsiTheme="majorHAnsi"/>
          <w:i/>
          <w:sz w:val="20"/>
          <w:szCs w:val="20"/>
        </w:rPr>
      </w:pPr>
      <w:r w:rsidRPr="0060586C">
        <w:rPr>
          <w:rFonts w:asciiTheme="majorHAnsi" w:hAnsiTheme="majorHAnsi"/>
          <w:i/>
          <w:sz w:val="20"/>
          <w:szCs w:val="20"/>
        </w:rPr>
        <w:t>Söz konusu ki</w:t>
      </w:r>
      <w:r>
        <w:rPr>
          <w:rFonts w:asciiTheme="majorHAnsi" w:hAnsiTheme="majorHAnsi"/>
          <w:i/>
          <w:sz w:val="20"/>
          <w:szCs w:val="20"/>
        </w:rPr>
        <w:t>ş</w:t>
      </w:r>
      <w:r w:rsidRPr="0060586C">
        <w:rPr>
          <w:rFonts w:asciiTheme="majorHAnsi" w:hAnsiTheme="majorHAnsi"/>
          <w:i/>
          <w:sz w:val="20"/>
          <w:szCs w:val="20"/>
        </w:rPr>
        <w:t>isel veri, Kanunun 5. maddesinde yer alan “veri</w:t>
      </w:r>
      <w:r>
        <w:rPr>
          <w:rFonts w:asciiTheme="majorHAnsi" w:hAnsiTheme="majorHAnsi"/>
          <w:i/>
          <w:sz w:val="20"/>
          <w:szCs w:val="20"/>
        </w:rPr>
        <w:t xml:space="preserve"> </w:t>
      </w:r>
      <w:r w:rsidRPr="0060586C">
        <w:rPr>
          <w:rFonts w:asciiTheme="majorHAnsi" w:hAnsiTheme="majorHAnsi"/>
          <w:i/>
          <w:sz w:val="20"/>
          <w:szCs w:val="20"/>
        </w:rPr>
        <w:t>sorumlusunun hukuki yükümlülüğünü yerine getirebilmesi</w:t>
      </w:r>
      <w:r>
        <w:rPr>
          <w:rFonts w:asciiTheme="majorHAnsi" w:hAnsiTheme="majorHAnsi"/>
          <w:i/>
          <w:sz w:val="20"/>
          <w:szCs w:val="20"/>
        </w:rPr>
        <w:t xml:space="preserve"> </w:t>
      </w:r>
      <w:r w:rsidRPr="0060586C">
        <w:rPr>
          <w:rFonts w:asciiTheme="majorHAnsi" w:hAnsiTheme="majorHAnsi"/>
          <w:i/>
          <w:sz w:val="20"/>
          <w:szCs w:val="20"/>
        </w:rPr>
        <w:t>için zorunlu olması” ve “ilgili ki</w:t>
      </w:r>
      <w:r>
        <w:rPr>
          <w:rFonts w:asciiTheme="majorHAnsi" w:hAnsiTheme="majorHAnsi"/>
          <w:i/>
          <w:sz w:val="20"/>
          <w:szCs w:val="20"/>
        </w:rPr>
        <w:t>ş</w:t>
      </w:r>
      <w:r w:rsidRPr="0060586C">
        <w:rPr>
          <w:rFonts w:asciiTheme="majorHAnsi" w:hAnsiTheme="majorHAnsi"/>
          <w:i/>
          <w:sz w:val="20"/>
          <w:szCs w:val="20"/>
        </w:rPr>
        <w:t>inin temel hak ve</w:t>
      </w:r>
      <w:r>
        <w:rPr>
          <w:rFonts w:asciiTheme="majorHAnsi" w:hAnsiTheme="majorHAnsi"/>
          <w:i/>
          <w:sz w:val="20"/>
          <w:szCs w:val="20"/>
        </w:rPr>
        <w:t xml:space="preserve"> </w:t>
      </w:r>
      <w:r w:rsidRPr="0060586C">
        <w:rPr>
          <w:rFonts w:asciiTheme="majorHAnsi" w:hAnsiTheme="majorHAnsi"/>
          <w:i/>
          <w:sz w:val="20"/>
          <w:szCs w:val="20"/>
        </w:rPr>
        <w:t>özgürlüklerine zarar vermemek kaydıyla, veri sorumlusunun</w:t>
      </w:r>
      <w:r>
        <w:rPr>
          <w:rFonts w:asciiTheme="majorHAnsi" w:hAnsiTheme="majorHAnsi"/>
          <w:i/>
          <w:sz w:val="20"/>
          <w:szCs w:val="20"/>
        </w:rPr>
        <w:t xml:space="preserve"> </w:t>
      </w:r>
      <w:r w:rsidRPr="0060586C">
        <w:rPr>
          <w:rFonts w:asciiTheme="majorHAnsi" w:hAnsiTheme="majorHAnsi"/>
          <w:i/>
          <w:sz w:val="20"/>
          <w:szCs w:val="20"/>
        </w:rPr>
        <w:t>me</w:t>
      </w:r>
      <w:r>
        <w:rPr>
          <w:rFonts w:asciiTheme="majorHAnsi" w:hAnsiTheme="majorHAnsi"/>
          <w:i/>
          <w:sz w:val="20"/>
          <w:szCs w:val="20"/>
        </w:rPr>
        <w:t>ş</w:t>
      </w:r>
      <w:r w:rsidRPr="0060586C">
        <w:rPr>
          <w:rFonts w:asciiTheme="majorHAnsi" w:hAnsiTheme="majorHAnsi"/>
          <w:i/>
          <w:sz w:val="20"/>
          <w:szCs w:val="20"/>
        </w:rPr>
        <w:t>ru menfaatleri için veri i</w:t>
      </w:r>
      <w:r>
        <w:rPr>
          <w:rFonts w:asciiTheme="majorHAnsi" w:hAnsiTheme="majorHAnsi"/>
          <w:i/>
          <w:sz w:val="20"/>
          <w:szCs w:val="20"/>
        </w:rPr>
        <w:t>ş</w:t>
      </w:r>
      <w:r w:rsidRPr="0060586C">
        <w:rPr>
          <w:rFonts w:asciiTheme="majorHAnsi" w:hAnsiTheme="majorHAnsi"/>
          <w:i/>
          <w:sz w:val="20"/>
          <w:szCs w:val="20"/>
        </w:rPr>
        <w:t>lenmesinin zorunlu olması”</w:t>
      </w:r>
      <w:r>
        <w:rPr>
          <w:rFonts w:asciiTheme="majorHAnsi" w:hAnsiTheme="majorHAnsi"/>
          <w:i/>
          <w:sz w:val="20"/>
          <w:szCs w:val="20"/>
        </w:rPr>
        <w:t xml:space="preserve"> </w:t>
      </w:r>
      <w:r w:rsidRPr="0060586C">
        <w:rPr>
          <w:rFonts w:asciiTheme="majorHAnsi" w:hAnsiTheme="majorHAnsi"/>
          <w:i/>
          <w:sz w:val="20"/>
          <w:szCs w:val="20"/>
        </w:rPr>
        <w:t>hukuki sebebine dayanarak otomatik yolla i</w:t>
      </w:r>
      <w:r>
        <w:rPr>
          <w:rFonts w:asciiTheme="majorHAnsi" w:hAnsiTheme="majorHAnsi"/>
          <w:i/>
          <w:sz w:val="20"/>
          <w:szCs w:val="20"/>
        </w:rPr>
        <w:t>ş</w:t>
      </w:r>
      <w:r w:rsidRPr="0060586C">
        <w:rPr>
          <w:rFonts w:asciiTheme="majorHAnsi" w:hAnsiTheme="majorHAnsi"/>
          <w:i/>
          <w:sz w:val="20"/>
          <w:szCs w:val="20"/>
        </w:rPr>
        <w:t>lenmektedir.</w:t>
      </w:r>
    </w:p>
    <w:p w:rsidR="0060586C" w:rsidRPr="0060586C" w:rsidRDefault="0060586C" w:rsidP="0060586C">
      <w:pPr>
        <w:rPr>
          <w:rFonts w:asciiTheme="majorHAnsi" w:hAnsiTheme="majorHAnsi"/>
          <w:i/>
          <w:sz w:val="20"/>
          <w:szCs w:val="20"/>
        </w:rPr>
      </w:pPr>
      <w:r w:rsidRPr="0060586C">
        <w:rPr>
          <w:rFonts w:asciiTheme="majorHAnsi" w:hAnsiTheme="majorHAnsi"/>
          <w:i/>
          <w:sz w:val="20"/>
          <w:szCs w:val="20"/>
        </w:rPr>
        <w:t>Söz konusu ki</w:t>
      </w:r>
      <w:r>
        <w:rPr>
          <w:rFonts w:asciiTheme="majorHAnsi" w:hAnsiTheme="majorHAnsi"/>
          <w:i/>
          <w:sz w:val="20"/>
          <w:szCs w:val="20"/>
        </w:rPr>
        <w:t>ş</w:t>
      </w:r>
      <w:r w:rsidRPr="0060586C">
        <w:rPr>
          <w:rFonts w:asciiTheme="majorHAnsi" w:hAnsiTheme="majorHAnsi"/>
          <w:i/>
          <w:sz w:val="20"/>
          <w:szCs w:val="20"/>
        </w:rPr>
        <w:t>isel veriler hukuki uyu</w:t>
      </w:r>
      <w:r>
        <w:rPr>
          <w:rFonts w:asciiTheme="majorHAnsi" w:hAnsiTheme="majorHAnsi"/>
          <w:i/>
          <w:sz w:val="20"/>
          <w:szCs w:val="20"/>
        </w:rPr>
        <w:t>ş</w:t>
      </w:r>
      <w:r w:rsidRPr="0060586C">
        <w:rPr>
          <w:rFonts w:asciiTheme="majorHAnsi" w:hAnsiTheme="majorHAnsi"/>
          <w:i/>
          <w:sz w:val="20"/>
          <w:szCs w:val="20"/>
        </w:rPr>
        <w:t>mazlıkların giderilmesi</w:t>
      </w:r>
      <w:r>
        <w:rPr>
          <w:rFonts w:asciiTheme="majorHAnsi" w:hAnsiTheme="majorHAnsi"/>
          <w:i/>
          <w:sz w:val="20"/>
          <w:szCs w:val="20"/>
        </w:rPr>
        <w:t xml:space="preserve"> </w:t>
      </w:r>
      <w:r w:rsidRPr="0060586C">
        <w:rPr>
          <w:rFonts w:asciiTheme="majorHAnsi" w:hAnsiTheme="majorHAnsi"/>
          <w:i/>
          <w:sz w:val="20"/>
          <w:szCs w:val="20"/>
        </w:rPr>
        <w:t>veya ilgili mevzuatı gereği talep halinde adli makamlar veya</w:t>
      </w:r>
      <w:r>
        <w:rPr>
          <w:rFonts w:asciiTheme="majorHAnsi" w:hAnsiTheme="majorHAnsi"/>
          <w:i/>
          <w:sz w:val="20"/>
          <w:szCs w:val="20"/>
        </w:rPr>
        <w:t xml:space="preserve"> </w:t>
      </w:r>
      <w:r w:rsidRPr="0060586C">
        <w:rPr>
          <w:rFonts w:asciiTheme="majorHAnsi" w:hAnsiTheme="majorHAnsi"/>
          <w:i/>
          <w:sz w:val="20"/>
          <w:szCs w:val="20"/>
        </w:rPr>
        <w:t>ilgili kolluk kuvvetlerine aktarılabilecektir.</w:t>
      </w:r>
    </w:p>
    <w:p w:rsidR="007B7908" w:rsidRPr="007B7908" w:rsidRDefault="007B7908" w:rsidP="00DE1F7C">
      <w:pPr>
        <w:rPr>
          <w:rFonts w:asciiTheme="majorHAnsi" w:eastAsia="Times New Roman" w:hAnsiTheme="majorHAnsi" w:cstheme="majorHAnsi"/>
          <w:i/>
          <w:sz w:val="20"/>
          <w:szCs w:val="20"/>
          <w:lang w:eastAsia="tr-TR"/>
        </w:rPr>
      </w:pPr>
      <w:r w:rsidRPr="007B7908">
        <w:rPr>
          <w:rFonts w:asciiTheme="majorHAnsi" w:hAnsiTheme="majorHAnsi" w:cstheme="majorHAnsi"/>
          <w:i/>
          <w:sz w:val="20"/>
          <w:szCs w:val="20"/>
        </w:rPr>
        <w:t xml:space="preserve">Kanunun “ilgili kişinin haklarını düzenleyen” 11. maddesi kapsamındaki taleplerinizi, “Veri Sorumlusuna Başvuru Usul ve Esasları Hakkında Tebliğe” göre, Şirketin internet adresinde bulunan başvuru formunu doldurup imzalayarak, şahsen kimliğinizi ispatlamak suretiyle veya noter aracılığıyla Şirketimizin </w:t>
      </w:r>
      <w:r w:rsidR="00DE1F7C" w:rsidRPr="00DE1F7C">
        <w:rPr>
          <w:rFonts w:asciiTheme="majorHAnsi" w:hAnsiTheme="majorHAnsi" w:cstheme="majorHAnsi"/>
          <w:i/>
          <w:sz w:val="20"/>
          <w:szCs w:val="20"/>
        </w:rPr>
        <w:t>Kaklık Mah. Mermer Fabrikaları Kümesi No: 10 / 1 Honaz DENİZLİ</w:t>
      </w:r>
      <w:r w:rsidR="00DE1F7C">
        <w:rPr>
          <w:rFonts w:asciiTheme="majorHAnsi" w:hAnsiTheme="majorHAnsi" w:cstheme="majorHAnsi"/>
          <w:i/>
          <w:sz w:val="20"/>
          <w:szCs w:val="20"/>
        </w:rPr>
        <w:t xml:space="preserve"> </w:t>
      </w:r>
      <w:r w:rsidRPr="00DE1F7C">
        <w:rPr>
          <w:rFonts w:asciiTheme="majorHAnsi" w:hAnsiTheme="majorHAnsi" w:cstheme="majorHAnsi"/>
          <w:i/>
          <w:sz w:val="20"/>
          <w:szCs w:val="20"/>
        </w:rPr>
        <w:t xml:space="preserve">adresine yazılı </w:t>
      </w:r>
      <w:r w:rsidR="000B7199" w:rsidRPr="00DE1F7C">
        <w:rPr>
          <w:rFonts w:asciiTheme="majorHAnsi" w:hAnsiTheme="majorHAnsi" w:cstheme="majorHAnsi"/>
          <w:i/>
          <w:sz w:val="20"/>
          <w:szCs w:val="20"/>
        </w:rPr>
        <w:t>olarak teslim</w:t>
      </w:r>
      <w:r w:rsidRPr="00DE1F7C">
        <w:rPr>
          <w:rFonts w:asciiTheme="majorHAnsi" w:hAnsiTheme="majorHAnsi" w:cstheme="majorHAnsi"/>
          <w:i/>
          <w:sz w:val="20"/>
          <w:szCs w:val="20"/>
        </w:rPr>
        <w:t>/</w:t>
      </w:r>
      <w:r w:rsidR="000B7199" w:rsidRPr="00DE1F7C">
        <w:rPr>
          <w:rFonts w:asciiTheme="majorHAnsi" w:hAnsiTheme="majorHAnsi" w:cstheme="majorHAnsi"/>
          <w:i/>
          <w:sz w:val="20"/>
          <w:szCs w:val="20"/>
        </w:rPr>
        <w:t>tebliğ edebilirsiniz ya da</w:t>
      </w:r>
      <w:r w:rsidRPr="00DE1F7C">
        <w:rPr>
          <w:rFonts w:asciiTheme="majorHAnsi" w:hAnsiTheme="majorHAnsi" w:cstheme="majorHAnsi"/>
          <w:i/>
          <w:sz w:val="20"/>
          <w:szCs w:val="20"/>
        </w:rPr>
        <w:t xml:space="preserve"> üyeliğinizin teyit edildiği elektronik posta üzerinden veya Kayıtlı elektronik posta(KEP) adresiniz ile şirketimize iletebilirsiniz. Talebinizin niteliğine göre en kısa sürede ve en geç 30 (otuz) gün içinde başvurularınız ücretsiz olarak sonuçlandırılacaktır. </w:t>
      </w:r>
    </w:p>
    <w:p w:rsidR="00A94E60" w:rsidRPr="00AF14C6" w:rsidRDefault="00BE7ABC" w:rsidP="00A94E60">
      <w:pPr>
        <w:shd w:val="clear" w:color="auto" w:fill="FFFFFF"/>
        <w:spacing w:after="300" w:line="240" w:lineRule="auto"/>
        <w:rPr>
          <w:rFonts w:asciiTheme="majorHAnsi" w:hAnsiTheme="majorHAnsi"/>
          <w:i/>
          <w:sz w:val="20"/>
          <w:szCs w:val="20"/>
        </w:rPr>
      </w:pPr>
      <w:r>
        <w:rPr>
          <w:rFonts w:asciiTheme="majorHAnsi" w:hAnsiTheme="majorHAnsi"/>
          <w:i/>
          <w:sz w:val="20"/>
          <w:szCs w:val="20"/>
        </w:rPr>
        <w:t xml:space="preserve">          </w:t>
      </w:r>
    </w:p>
    <w:p w:rsidR="00052EA0" w:rsidRDefault="002A17E2" w:rsidP="00AF14C6">
      <w:pPr>
        <w:shd w:val="clear" w:color="auto" w:fill="FFFFFF"/>
        <w:spacing w:after="300" w:line="240" w:lineRule="auto"/>
        <w:rPr>
          <w:rFonts w:asciiTheme="majorHAnsi" w:hAnsiTheme="majorHAnsi"/>
          <w:i/>
          <w:sz w:val="20"/>
          <w:szCs w:val="20"/>
        </w:rPr>
      </w:pPr>
    </w:p>
    <w:p w:rsidR="00AF14C6" w:rsidRDefault="00AF14C6" w:rsidP="0060586C">
      <w:pPr>
        <w:rPr>
          <w:rFonts w:asciiTheme="majorHAnsi" w:hAnsiTheme="majorHAnsi"/>
          <w:i/>
          <w:sz w:val="20"/>
          <w:szCs w:val="20"/>
        </w:rPr>
      </w:pPr>
    </w:p>
    <w:p w:rsidR="00AF14C6" w:rsidRPr="0060586C" w:rsidRDefault="00AF14C6" w:rsidP="0060586C">
      <w:pPr>
        <w:rPr>
          <w:rFonts w:asciiTheme="majorHAnsi" w:hAnsiTheme="majorHAnsi"/>
          <w:i/>
          <w:sz w:val="20"/>
          <w:szCs w:val="20"/>
        </w:rPr>
      </w:pPr>
    </w:p>
    <w:p w:rsidR="00AF14C6" w:rsidRPr="0060586C" w:rsidRDefault="00AF14C6">
      <w:pPr>
        <w:rPr>
          <w:rFonts w:asciiTheme="majorHAnsi" w:hAnsiTheme="majorHAnsi"/>
          <w:i/>
          <w:sz w:val="20"/>
          <w:szCs w:val="20"/>
        </w:rPr>
      </w:pPr>
    </w:p>
    <w:sectPr w:rsidR="00AF14C6" w:rsidRPr="0060586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7E2" w:rsidRDefault="002A17E2" w:rsidP="008E16F8">
      <w:pPr>
        <w:spacing w:after="0" w:line="240" w:lineRule="auto"/>
      </w:pPr>
      <w:r>
        <w:separator/>
      </w:r>
    </w:p>
  </w:endnote>
  <w:endnote w:type="continuationSeparator" w:id="0">
    <w:p w:rsidR="002A17E2" w:rsidRDefault="002A17E2" w:rsidP="008E1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F7C" w:rsidRPr="00DE1F7C" w:rsidRDefault="00DE1F7C" w:rsidP="00DE1F7C">
    <w:pPr>
      <w:pStyle w:val="AltBilgi"/>
      <w:rPr>
        <w:rFonts w:asciiTheme="majorHAnsi" w:hAnsiTheme="majorHAnsi"/>
        <w:i/>
        <w:sz w:val="20"/>
        <w:szCs w:val="20"/>
      </w:rPr>
    </w:pPr>
    <w:r w:rsidRPr="00CA0691">
      <w:rPr>
        <w:rFonts w:asciiTheme="majorHAnsi" w:hAnsiTheme="majorHAnsi"/>
        <w:i/>
        <w:sz w:val="20"/>
        <w:szCs w:val="20"/>
      </w:rPr>
      <w:t>Adres: Kaklık</w:t>
    </w:r>
    <w:r w:rsidRPr="00DE1F7C">
      <w:rPr>
        <w:rFonts w:asciiTheme="majorHAnsi" w:hAnsiTheme="majorHAnsi"/>
        <w:i/>
        <w:sz w:val="20"/>
        <w:szCs w:val="20"/>
      </w:rPr>
      <w:t xml:space="preserve"> Mah. Mermer Fabrikaları Kümesi </w:t>
    </w:r>
  </w:p>
  <w:p w:rsidR="00DE1F7C" w:rsidRPr="00DE1F7C" w:rsidRDefault="00DE1F7C" w:rsidP="00DE1F7C">
    <w:pPr>
      <w:pStyle w:val="AltBilgi"/>
      <w:rPr>
        <w:rFonts w:asciiTheme="majorHAnsi" w:hAnsiTheme="majorHAnsi"/>
        <w:i/>
        <w:sz w:val="20"/>
        <w:szCs w:val="20"/>
      </w:rPr>
    </w:pPr>
    <w:r w:rsidRPr="00DE1F7C">
      <w:rPr>
        <w:rFonts w:asciiTheme="majorHAnsi" w:hAnsiTheme="majorHAnsi"/>
        <w:i/>
        <w:sz w:val="20"/>
        <w:szCs w:val="20"/>
      </w:rPr>
      <w:t>No: 10 / 1 Honaz DENİZLİ</w:t>
    </w:r>
  </w:p>
  <w:p w:rsidR="008E16F8" w:rsidRPr="00CA0691" w:rsidRDefault="00DE1F7C" w:rsidP="008E16F8">
    <w:pPr>
      <w:pStyle w:val="AltBilgi"/>
      <w:rPr>
        <w:rFonts w:asciiTheme="majorHAnsi" w:hAnsiTheme="majorHAnsi"/>
        <w:i/>
        <w:sz w:val="20"/>
        <w:szCs w:val="20"/>
      </w:rPr>
    </w:pPr>
    <w:r w:rsidRPr="00CA0691">
      <w:rPr>
        <w:rFonts w:asciiTheme="majorHAnsi" w:hAnsiTheme="majorHAnsi"/>
        <w:i/>
        <w:sz w:val="20"/>
        <w:szCs w:val="20"/>
      </w:rPr>
      <w:t>Telefon: 0533</w:t>
    </w:r>
    <w:r w:rsidRPr="00DE1F7C">
      <w:rPr>
        <w:rFonts w:asciiTheme="majorHAnsi" w:hAnsiTheme="majorHAnsi"/>
        <w:i/>
        <w:sz w:val="20"/>
        <w:szCs w:val="20"/>
      </w:rPr>
      <w:t xml:space="preserve"> 4690580</w:t>
    </w:r>
  </w:p>
  <w:p w:rsidR="008E16F8" w:rsidRPr="00CA0691" w:rsidRDefault="00DE1F7C" w:rsidP="008E16F8">
    <w:pPr>
      <w:pStyle w:val="AltBilgi"/>
      <w:rPr>
        <w:rFonts w:asciiTheme="majorHAnsi" w:hAnsiTheme="majorHAnsi"/>
        <w:i/>
        <w:sz w:val="20"/>
        <w:szCs w:val="20"/>
      </w:rPr>
    </w:pPr>
    <w:r w:rsidRPr="00CA0691">
      <w:rPr>
        <w:rFonts w:asciiTheme="majorHAnsi" w:hAnsiTheme="majorHAnsi"/>
        <w:i/>
        <w:sz w:val="20"/>
        <w:szCs w:val="20"/>
      </w:rPr>
      <w:t>Email: pasifikdogaltas</w:t>
    </w:r>
    <w:r w:rsidR="008E16F8" w:rsidRPr="00CA0691">
      <w:rPr>
        <w:rFonts w:asciiTheme="majorHAnsi" w:hAnsiTheme="majorHAnsi"/>
        <w:i/>
        <w:sz w:val="20"/>
        <w:szCs w:val="20"/>
      </w:rPr>
      <w:t>@</w:t>
    </w:r>
    <w:r>
      <w:rPr>
        <w:rFonts w:asciiTheme="majorHAnsi" w:hAnsiTheme="majorHAnsi"/>
        <w:i/>
        <w:sz w:val="20"/>
        <w:szCs w:val="20"/>
      </w:rPr>
      <w:t>gmail.com</w:t>
    </w:r>
  </w:p>
  <w:p w:rsidR="008E16F8" w:rsidRDefault="008E16F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7E2" w:rsidRDefault="002A17E2" w:rsidP="008E16F8">
      <w:pPr>
        <w:spacing w:after="0" w:line="240" w:lineRule="auto"/>
      </w:pPr>
      <w:r>
        <w:separator/>
      </w:r>
    </w:p>
  </w:footnote>
  <w:footnote w:type="continuationSeparator" w:id="0">
    <w:p w:rsidR="002A17E2" w:rsidRDefault="002A17E2" w:rsidP="008E1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6F8" w:rsidRDefault="006F7756">
    <w:pPr>
      <w:pStyle w:val="stBilgi"/>
    </w:pPr>
    <w:r w:rsidRPr="00DA563D">
      <w:rPr>
        <w:b/>
        <w:noProof/>
        <w:sz w:val="24"/>
        <w:szCs w:val="24"/>
        <w:lang w:eastAsia="tr-TR"/>
      </w:rPr>
      <w:drawing>
        <wp:anchor distT="0" distB="0" distL="114300" distR="114300" simplePos="0" relativeHeight="251659264" behindDoc="0" locked="0" layoutInCell="1" allowOverlap="1" wp14:anchorId="794BD645" wp14:editId="6D680EE6">
          <wp:simplePos x="0" y="0"/>
          <wp:positionH relativeFrom="column">
            <wp:posOffset>-123825</wp:posOffset>
          </wp:positionH>
          <wp:positionV relativeFrom="paragraph">
            <wp:posOffset>-286385</wp:posOffset>
          </wp:positionV>
          <wp:extent cx="1771650" cy="923925"/>
          <wp:effectExtent l="1905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771650" cy="9239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262EC"/>
    <w:multiLevelType w:val="multilevel"/>
    <w:tmpl w:val="848A2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EE47C6"/>
    <w:multiLevelType w:val="hybridMultilevel"/>
    <w:tmpl w:val="9828D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86C"/>
    <w:rsid w:val="000A3D5B"/>
    <w:rsid w:val="000A6293"/>
    <w:rsid w:val="000B7199"/>
    <w:rsid w:val="00135AEB"/>
    <w:rsid w:val="00194D96"/>
    <w:rsid w:val="002A17E2"/>
    <w:rsid w:val="003B45CE"/>
    <w:rsid w:val="00441DA2"/>
    <w:rsid w:val="004C4D78"/>
    <w:rsid w:val="00567011"/>
    <w:rsid w:val="0060586C"/>
    <w:rsid w:val="0064066C"/>
    <w:rsid w:val="006F7756"/>
    <w:rsid w:val="0077039D"/>
    <w:rsid w:val="00770E49"/>
    <w:rsid w:val="007B7908"/>
    <w:rsid w:val="008058F6"/>
    <w:rsid w:val="008C74FB"/>
    <w:rsid w:val="008E16F8"/>
    <w:rsid w:val="00943FC1"/>
    <w:rsid w:val="009551F1"/>
    <w:rsid w:val="00A74858"/>
    <w:rsid w:val="00A94E60"/>
    <w:rsid w:val="00AF14C6"/>
    <w:rsid w:val="00B56297"/>
    <w:rsid w:val="00BA5AE2"/>
    <w:rsid w:val="00BE6DAA"/>
    <w:rsid w:val="00BE7ABC"/>
    <w:rsid w:val="00D06E11"/>
    <w:rsid w:val="00DA56EF"/>
    <w:rsid w:val="00DB4160"/>
    <w:rsid w:val="00DC331D"/>
    <w:rsid w:val="00DE1F7C"/>
    <w:rsid w:val="00E24506"/>
    <w:rsid w:val="00F14DCA"/>
    <w:rsid w:val="00F21D84"/>
    <w:rsid w:val="00FA67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8A2BB"/>
  <w15:chartTrackingRefBased/>
  <w15:docId w15:val="{2E9A5932-3F98-4913-8EDB-4A733F857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F14C6"/>
    <w:pPr>
      <w:ind w:left="720"/>
      <w:contextualSpacing/>
    </w:pPr>
  </w:style>
  <w:style w:type="paragraph" w:styleId="stBilgi">
    <w:name w:val="header"/>
    <w:basedOn w:val="Normal"/>
    <w:link w:val="stBilgiChar"/>
    <w:uiPriority w:val="99"/>
    <w:unhideWhenUsed/>
    <w:rsid w:val="008E16F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E16F8"/>
  </w:style>
  <w:style w:type="paragraph" w:styleId="AltBilgi">
    <w:name w:val="footer"/>
    <w:basedOn w:val="Normal"/>
    <w:link w:val="AltBilgiChar"/>
    <w:uiPriority w:val="99"/>
    <w:unhideWhenUsed/>
    <w:rsid w:val="008E16F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E1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31</cp:revision>
  <dcterms:created xsi:type="dcterms:W3CDTF">2020-02-27T07:13:00Z</dcterms:created>
  <dcterms:modified xsi:type="dcterms:W3CDTF">2020-10-01T11:08:00Z</dcterms:modified>
</cp:coreProperties>
</file>